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4ADA4566" w:rsidR="00960963" w:rsidRDefault="00E9206F" w:rsidP="00E9206F">
      <w:pPr>
        <w:spacing w:line="257" w:lineRule="atLeast"/>
        <w:jc w:val="center"/>
        <w:rPr>
          <w:color w:val="000000"/>
          <w:szCs w:val="24"/>
        </w:rPr>
      </w:pPr>
      <w:r w:rsidRPr="00730B96">
        <w:rPr>
          <w:b/>
          <w:color w:val="000000" w:themeColor="text1"/>
          <w:szCs w:val="24"/>
        </w:rPr>
        <w:t>BRŪKŠNINIŲ KODŲ SKAITYTUV</w:t>
      </w:r>
      <w:r>
        <w:rPr>
          <w:b/>
          <w:color w:val="000000" w:themeColor="text1"/>
          <w:szCs w:val="24"/>
        </w:rPr>
        <w:t>O</w:t>
      </w:r>
      <w:r w:rsidR="00D47DC4">
        <w:rPr>
          <w:b/>
          <w:bCs/>
          <w:caps/>
          <w:color w:val="000000"/>
          <w:szCs w:val="24"/>
        </w:rPr>
        <w:t xml:space="preserve">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69959B4D" w14:textId="7B5BB003" w:rsidR="00457A55" w:rsidRDefault="00E9206F" w:rsidP="00E9206F">
      <w:pPr>
        <w:widowControl w:val="0"/>
        <w:pBdr>
          <w:top w:val="nil"/>
          <w:left w:val="nil"/>
          <w:bottom w:val="nil"/>
          <w:right w:val="nil"/>
          <w:between w:val="nil"/>
        </w:pBdr>
        <w:tabs>
          <w:tab w:val="left" w:pos="567"/>
          <w:tab w:val="left" w:pos="851"/>
        </w:tabs>
        <w:jc w:val="center"/>
        <w:rPr>
          <w:b/>
          <w:caps/>
          <w:szCs w:val="24"/>
        </w:rPr>
      </w:pPr>
      <w:r w:rsidRPr="00730B96">
        <w:rPr>
          <w:b/>
          <w:color w:val="000000" w:themeColor="text1"/>
          <w:szCs w:val="24"/>
        </w:rPr>
        <w:lastRenderedPageBreak/>
        <w:t>BRŪKŠNINIŲ KODŲ SKAITYTUV</w:t>
      </w:r>
      <w:r>
        <w:rPr>
          <w:b/>
          <w:color w:val="000000" w:themeColor="text1"/>
          <w:szCs w:val="24"/>
        </w:rPr>
        <w:t>O</w:t>
      </w:r>
      <w:r w:rsidR="001F2189">
        <w:rPr>
          <w:b/>
          <w:caps/>
          <w:szCs w:val="24"/>
        </w:rPr>
        <w:t xml:space="preserve"> </w:t>
      </w:r>
      <w:r w:rsidR="00457A55">
        <w:rPr>
          <w:b/>
          <w:caps/>
          <w:szCs w:val="24"/>
        </w:rPr>
        <w:t xml:space="preserve">pirkimo-pardavimo sutarties </w:t>
      </w:r>
      <w:r w:rsidR="00457A55">
        <w:rPr>
          <w:b/>
          <w:bCs/>
          <w:caps/>
          <w:szCs w:val="24"/>
        </w:rPr>
        <w:t>Specialiosios</w:t>
      </w:r>
      <w:r w:rsidR="00457A55">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3C09010C" w:rsidR="00457A55" w:rsidRPr="005132D0" w:rsidRDefault="00376702" w:rsidP="00457A55">
            <w:pPr>
              <w:jc w:val="both"/>
              <w:rPr>
                <w:kern w:val="2"/>
                <w:szCs w:val="24"/>
              </w:rPr>
            </w:pPr>
            <w:r>
              <w:rPr>
                <w:kern w:val="2"/>
                <w:szCs w:val="24"/>
              </w:rPr>
              <w:t>Komutatoriai</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5FA6594E" w:rsidR="00457A55" w:rsidRDefault="00457A55" w:rsidP="00457A55">
            <w:pPr>
              <w:jc w:val="both"/>
              <w:rPr>
                <w:kern w:val="2"/>
                <w:szCs w:val="24"/>
              </w:rPr>
            </w:pPr>
            <w:r>
              <w:rPr>
                <w:kern w:val="2"/>
                <w:szCs w:val="24"/>
              </w:rPr>
              <w:t>202</w:t>
            </w:r>
            <w:r w:rsidR="00A32E6D">
              <w:rPr>
                <w:kern w:val="2"/>
                <w:szCs w:val="24"/>
              </w:rPr>
              <w:t>6</w:t>
            </w:r>
            <w:r>
              <w:rPr>
                <w:kern w:val="2"/>
                <w:szCs w:val="24"/>
              </w:rPr>
              <w:t xml:space="preserve"> m. </w:t>
            </w:r>
            <w:r w:rsidR="002F095F">
              <w:rPr>
                <w:kern w:val="2"/>
                <w:szCs w:val="24"/>
              </w:rPr>
              <w:t>rugpjūčio</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781718FE" w:rsidR="00457A55" w:rsidRDefault="005132D0" w:rsidP="00457A55">
            <w:pPr>
              <w:jc w:val="both"/>
              <w:rPr>
                <w:kern w:val="2"/>
                <w:szCs w:val="24"/>
              </w:rPr>
            </w:pPr>
            <w:r>
              <w:rPr>
                <w:kern w:val="2"/>
                <w:szCs w:val="24"/>
              </w:rPr>
              <w:t>VPS-</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2F095F"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457A55" w14:paraId="4C859887" w14:textId="77777777" w:rsidTr="00457A55">
        <w:trPr>
          <w:trHeight w:val="300"/>
        </w:trPr>
        <w:tc>
          <w:tcPr>
            <w:tcW w:w="9535" w:type="dxa"/>
            <w:gridSpan w:val="4"/>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31D5494" w14:textId="4D98A890" w:rsidR="00D47DC4" w:rsidRDefault="00D47DC4" w:rsidP="00D47DC4">
            <w:pPr>
              <w:rPr>
                <w:szCs w:val="24"/>
              </w:rPr>
            </w:pPr>
            <w:r w:rsidRPr="00D47DC4">
              <w:rPr>
                <w:szCs w:val="24"/>
              </w:rPr>
              <w:t>Informacinių technologijų ir ryšių eksploatavimo specialistas</w:t>
            </w:r>
            <w:r>
              <w:rPr>
                <w:szCs w:val="24"/>
              </w:rPr>
              <w:t xml:space="preserve"> </w:t>
            </w:r>
            <w:r w:rsidRPr="00D47DC4">
              <w:rPr>
                <w:szCs w:val="24"/>
              </w:rPr>
              <w:t>Robertas Bardauskas</w:t>
            </w:r>
          </w:p>
          <w:p w14:paraId="17EDBF92" w14:textId="07F3E1F5" w:rsidR="000A2D5A" w:rsidRPr="000A2D5A" w:rsidRDefault="000A2D5A" w:rsidP="00457A55">
            <w:pPr>
              <w:rPr>
                <w:szCs w:val="24"/>
              </w:rPr>
            </w:pPr>
            <w:r w:rsidRPr="000A2D5A">
              <w:rPr>
                <w:szCs w:val="24"/>
              </w:rPr>
              <w:t xml:space="preserve">tel. Nr. </w:t>
            </w:r>
            <w:r w:rsidR="005132D0">
              <w:t>+370</w:t>
            </w:r>
            <w:r w:rsidR="002F095F">
              <w:t> </w:t>
            </w:r>
            <w:r w:rsidR="002F095F" w:rsidRPr="002F095F">
              <w:t>616</w:t>
            </w:r>
            <w:r w:rsidR="002F095F">
              <w:t xml:space="preserve"> </w:t>
            </w:r>
            <w:r w:rsidR="002F095F" w:rsidRPr="002F095F">
              <w:t>89591</w:t>
            </w:r>
          </w:p>
          <w:p w14:paraId="00BF83D1" w14:textId="46D7BA81" w:rsidR="000A2D5A" w:rsidRDefault="000A2D5A" w:rsidP="00457A55">
            <w:pPr>
              <w:rPr>
                <w:color w:val="4472C4"/>
                <w:kern w:val="2"/>
                <w:szCs w:val="24"/>
              </w:rPr>
            </w:pPr>
            <w:r w:rsidRPr="000A2D5A">
              <w:rPr>
                <w:szCs w:val="24"/>
              </w:rPr>
              <w:t xml:space="preserve">el. p. </w:t>
            </w:r>
            <w:r w:rsidR="00D47DC4">
              <w:rPr>
                <w:szCs w:val="24"/>
              </w:rPr>
              <w:t>robertas.bardauskas</w:t>
            </w:r>
            <w:r w:rsidRPr="000A2D5A">
              <w:rPr>
                <w:szCs w:val="24"/>
              </w:rPr>
              <w:t>@piia.lt</w:t>
            </w:r>
          </w:p>
        </w:tc>
      </w:tr>
      <w:tr w:rsidR="00457A55" w14:paraId="3BA0A88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4"/>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7DBA9F41" w:rsidR="00457A55" w:rsidRDefault="00457A55" w:rsidP="00BA0BE7">
            <w:pPr>
              <w:jc w:val="both"/>
              <w:rPr>
                <w:color w:val="000000"/>
                <w:kern w:val="2"/>
                <w:szCs w:val="24"/>
              </w:rPr>
            </w:pPr>
            <w:r>
              <w:rPr>
                <w:kern w:val="2"/>
                <w:szCs w:val="24"/>
              </w:rPr>
              <w:t>Tiekėjas įsipareigoja Sutartyje numatytomis sąlygomis perduoti</w:t>
            </w:r>
            <w:r w:rsidR="005367EF">
              <w:rPr>
                <w:kern w:val="2"/>
                <w:szCs w:val="24"/>
              </w:rPr>
              <w:t xml:space="preserve"> </w:t>
            </w:r>
            <w:r w:rsidR="002F095F">
              <w:rPr>
                <w:color w:val="000000" w:themeColor="text1"/>
                <w:szCs w:val="24"/>
              </w:rPr>
              <w:t>b</w:t>
            </w:r>
            <w:r w:rsidR="002F095F" w:rsidRPr="00730B96">
              <w:rPr>
                <w:color w:val="000000" w:themeColor="text1"/>
                <w:szCs w:val="24"/>
              </w:rPr>
              <w:t>rūkšninių kodų skaitytuv</w:t>
            </w:r>
            <w:r w:rsidR="002A0B4E">
              <w:rPr>
                <w:color w:val="000000" w:themeColor="text1"/>
                <w:szCs w:val="24"/>
              </w:rPr>
              <w:t xml:space="preserve">ą </w:t>
            </w:r>
            <w:r>
              <w:rPr>
                <w:color w:val="000000"/>
                <w:kern w:val="2"/>
                <w:szCs w:val="24"/>
              </w:rPr>
              <w:t>(toliau – Prekės).</w:t>
            </w:r>
          </w:p>
          <w:p w14:paraId="08AFA011" w14:textId="2DC4291B" w:rsidR="00457A55" w:rsidRDefault="00457A55" w:rsidP="00BA0BE7">
            <w:pPr>
              <w:jc w:val="both"/>
              <w:rPr>
                <w:color w:val="000000"/>
                <w:kern w:val="2"/>
                <w:szCs w:val="24"/>
              </w:rPr>
            </w:pPr>
            <w:r>
              <w:rPr>
                <w:color w:val="000000"/>
                <w:kern w:val="2"/>
                <w:szCs w:val="24"/>
              </w:rPr>
              <w:lastRenderedPageBreak/>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p>
        </w:tc>
      </w:tr>
      <w:tr w:rsidR="00457A55" w14:paraId="39A3B8B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684A71E2" w:rsidR="00457A55" w:rsidRDefault="002A0B4E" w:rsidP="00457A55">
            <w:pPr>
              <w:rPr>
                <w:kern w:val="2"/>
                <w:szCs w:val="24"/>
              </w:rPr>
            </w:pPr>
            <w:r w:rsidRPr="009C4051">
              <w:rPr>
                <w:color w:val="000000" w:themeColor="text1"/>
                <w:szCs w:val="24"/>
              </w:rPr>
              <w:t>Brūkšninių kodų skaitytuvas</w:t>
            </w:r>
            <w:r w:rsidR="005132D0">
              <w:rPr>
                <w:kern w:val="2"/>
                <w:szCs w:val="24"/>
              </w:rPr>
              <w:t xml:space="preserve"> </w:t>
            </w:r>
            <w:r w:rsidR="000A2D5A">
              <w:rPr>
                <w:kern w:val="2"/>
                <w:szCs w:val="24"/>
              </w:rPr>
              <w:t xml:space="preserve">Nr. </w:t>
            </w:r>
          </w:p>
        </w:tc>
      </w:tr>
      <w:tr w:rsidR="00457A55" w14:paraId="08EED9E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0AFFECBB" w:rsidR="00457A55" w:rsidRDefault="00457A55" w:rsidP="00BA0BE7">
            <w:pPr>
              <w:jc w:val="both"/>
              <w:rPr>
                <w:kern w:val="2"/>
                <w:szCs w:val="24"/>
              </w:rPr>
            </w:pPr>
          </w:p>
        </w:tc>
      </w:tr>
      <w:tr w:rsidR="00457A55" w14:paraId="269FEE5F" w14:textId="77777777" w:rsidTr="00457A55">
        <w:trPr>
          <w:trHeight w:val="300"/>
        </w:trPr>
        <w:tc>
          <w:tcPr>
            <w:tcW w:w="9535" w:type="dxa"/>
            <w:gridSpan w:val="4"/>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AEC2136" w14:textId="54F5B7FA" w:rsidR="00457A55" w:rsidRDefault="00BD7C27" w:rsidP="005367EF">
            <w:pPr>
              <w:jc w:val="both"/>
              <w:rPr>
                <w:color w:val="4472C4"/>
                <w:kern w:val="2"/>
                <w:szCs w:val="24"/>
              </w:rPr>
            </w:pPr>
            <w:r>
              <w:rPr>
                <w:kern w:val="2"/>
                <w:szCs w:val="24"/>
              </w:rPr>
              <w:t xml:space="preserve">Tiekėjas įsipareigoja pristatyti Prekes </w:t>
            </w:r>
            <w:r w:rsidR="005367EF">
              <w:rPr>
                <w:kern w:val="2"/>
                <w:szCs w:val="24"/>
              </w:rPr>
              <w:t xml:space="preserve">per </w:t>
            </w:r>
            <w:r w:rsidR="002A0B4E" w:rsidRPr="002A0B4E">
              <w:rPr>
                <w:b/>
                <w:kern w:val="2"/>
                <w:szCs w:val="24"/>
              </w:rPr>
              <w:t>10</w:t>
            </w:r>
            <w:r w:rsidR="00D47DC4" w:rsidRPr="00BA0BE7">
              <w:rPr>
                <w:b/>
                <w:kern w:val="2"/>
                <w:szCs w:val="24"/>
              </w:rPr>
              <w:t xml:space="preserve"> darbo dien</w:t>
            </w:r>
            <w:r w:rsidR="00376702" w:rsidRPr="00BA0BE7">
              <w:rPr>
                <w:b/>
                <w:kern w:val="2"/>
                <w:szCs w:val="24"/>
              </w:rPr>
              <w:t>as</w:t>
            </w:r>
            <w:r w:rsidR="00D47DC4" w:rsidRPr="00BA0BE7">
              <w:rPr>
                <w:b/>
                <w:kern w:val="2"/>
                <w:szCs w:val="24"/>
              </w:rPr>
              <w:t xml:space="preserve"> </w:t>
            </w:r>
            <w:r w:rsidR="00D47DC4">
              <w:rPr>
                <w:kern w:val="2"/>
                <w:szCs w:val="24"/>
              </w:rPr>
              <w:t xml:space="preserve">nuo Sutarties pasirašymo dienos </w:t>
            </w:r>
            <w:r w:rsidRPr="008F2652">
              <w:rPr>
                <w:kern w:val="2"/>
                <w:szCs w:val="24"/>
              </w:rPr>
              <w:t xml:space="preserve">šiuo adresu: </w:t>
            </w:r>
            <w:r w:rsidR="00D47DC4">
              <w:rPr>
                <w:kern w:val="2"/>
                <w:szCs w:val="24"/>
              </w:rPr>
              <w:t>Karaliaus Mindaugo g. 18, Rukla.</w:t>
            </w:r>
          </w:p>
        </w:tc>
      </w:tr>
      <w:tr w:rsidR="00457A55" w14:paraId="35604054"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3CCF3B9B" w:rsidR="00457A55" w:rsidRDefault="005367EF" w:rsidP="00457A55">
            <w:pPr>
              <w:rPr>
                <w:kern w:val="2"/>
                <w:szCs w:val="24"/>
              </w:rPr>
            </w:pPr>
            <w:r>
              <w:rPr>
                <w:kern w:val="2"/>
                <w:szCs w:val="24"/>
              </w:rPr>
              <w:t>Netaikoma</w:t>
            </w:r>
          </w:p>
        </w:tc>
      </w:tr>
      <w:tr w:rsidR="00457A55" w14:paraId="22CDA491"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F523EA3" w14:textId="427799C0" w:rsidR="00457A55" w:rsidRDefault="00B04F7A" w:rsidP="00B04F7A">
            <w:pPr>
              <w:jc w:val="both"/>
              <w:rPr>
                <w:kern w:val="2"/>
                <w:szCs w:val="24"/>
              </w:rPr>
            </w:pPr>
            <w:r w:rsidRPr="00245178">
              <w:rPr>
                <w:kern w:val="2"/>
                <w:szCs w:val="24"/>
              </w:rPr>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r>
              <w:rPr>
                <w:kern w:val="2"/>
                <w:szCs w:val="24"/>
              </w:rPr>
              <w:t>.</w:t>
            </w:r>
          </w:p>
        </w:tc>
      </w:tr>
      <w:tr w:rsidR="00457A55" w14:paraId="68BA8F2A" w14:textId="77777777" w:rsidTr="00457A55">
        <w:trPr>
          <w:trHeight w:val="300"/>
        </w:trPr>
        <w:tc>
          <w:tcPr>
            <w:tcW w:w="9535" w:type="dxa"/>
            <w:gridSpan w:val="4"/>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5C7805C" w14:textId="7D3B296B" w:rsidR="00457A55" w:rsidRDefault="005367EF" w:rsidP="005367EF">
            <w:pPr>
              <w:rPr>
                <w:color w:val="4472C4"/>
                <w:kern w:val="2"/>
              </w:rPr>
            </w:pPr>
            <w:r>
              <w:rPr>
                <w:kern w:val="2"/>
                <w:szCs w:val="24"/>
              </w:rPr>
              <w:t>Fiksuotos kainos kainodara</w:t>
            </w:r>
          </w:p>
        </w:tc>
      </w:tr>
      <w:tr w:rsidR="00457A55" w14:paraId="3630D781"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BC7DF6" w14:textId="2430A8EE" w:rsidR="00457A55" w:rsidRDefault="00457A55" w:rsidP="00457A55">
            <w:pPr>
              <w:rPr>
                <w:b/>
                <w:bCs/>
                <w:kern w:val="2"/>
                <w:szCs w:val="24"/>
              </w:rPr>
            </w:pPr>
            <w:r>
              <w:rPr>
                <w:b/>
                <w:bCs/>
                <w:kern w:val="2"/>
                <w:szCs w:val="24"/>
              </w:rPr>
              <w:t>5.2. </w:t>
            </w:r>
            <w:r w:rsidR="005367EF">
              <w:rPr>
                <w:b/>
                <w:bCs/>
                <w:kern w:val="2"/>
                <w:szCs w:val="24"/>
              </w:rPr>
              <w:t xml:space="preserve">Pradinės Sutarties vertė ir Sutarties kaina, kai taikoma </w:t>
            </w:r>
            <w:r w:rsidR="005367EF">
              <w:rPr>
                <w:b/>
                <w:bCs/>
                <w:kern w:val="2"/>
                <w:szCs w:val="24"/>
                <w:u w:val="single"/>
              </w:rPr>
              <w:t>fiksuotos kainos</w:t>
            </w:r>
            <w:r w:rsidR="005367EF">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667B0F" w14:textId="77777777" w:rsidR="005367EF" w:rsidRDefault="005367EF" w:rsidP="00B04F7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08BB376" w14:textId="77777777" w:rsidR="005367EF" w:rsidRDefault="005367EF" w:rsidP="00B04F7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707482" w14:textId="015237E4" w:rsidR="005367EF" w:rsidRDefault="005367EF" w:rsidP="00B04F7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36D0D6" w14:textId="77777777" w:rsidR="00B04F7A" w:rsidRDefault="00B04F7A" w:rsidP="00B04F7A">
            <w:pPr>
              <w:jc w:val="both"/>
              <w:rPr>
                <w:kern w:val="2"/>
                <w:szCs w:val="24"/>
              </w:rPr>
            </w:pPr>
          </w:p>
          <w:p w14:paraId="073644F2" w14:textId="788B6499" w:rsidR="00457A55" w:rsidRPr="00376702" w:rsidRDefault="005367EF" w:rsidP="00B04F7A">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457A55" w14:paraId="3A65610A"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457A55">
            <w:pPr>
              <w:rPr>
                <w:color w:val="000000" w:themeColor="text1"/>
                <w:kern w:val="2"/>
                <w:szCs w:val="24"/>
              </w:rPr>
            </w:pPr>
            <w:r w:rsidRPr="00020C3E">
              <w:rPr>
                <w:color w:val="000000" w:themeColor="text1"/>
                <w:kern w:val="2"/>
                <w:szCs w:val="24"/>
              </w:rPr>
              <w:t>Sutarties įkainiai bus perskaičiuojami:</w:t>
            </w:r>
          </w:p>
          <w:p w14:paraId="49931AD9" w14:textId="4658F6CC" w:rsidR="00457A55" w:rsidRPr="00020C3E" w:rsidRDefault="00457A55" w:rsidP="00457A55">
            <w:pPr>
              <w:rPr>
                <w:color w:val="000000" w:themeColor="text1"/>
                <w:kern w:val="2"/>
                <w:szCs w:val="24"/>
              </w:rPr>
            </w:pPr>
            <w:r w:rsidRPr="00020C3E">
              <w:rPr>
                <w:color w:val="000000" w:themeColor="text1"/>
                <w:kern w:val="2"/>
                <w:szCs w:val="24"/>
              </w:rPr>
              <w:t>5.3.1. dėl PVM tarifo pasikeitimo;</w:t>
            </w:r>
          </w:p>
          <w:p w14:paraId="7D6C2F74" w14:textId="35FF36DD" w:rsidR="00457A55" w:rsidRPr="00020C3E" w:rsidRDefault="00457A55" w:rsidP="00457A55">
            <w:pPr>
              <w:rPr>
                <w:color w:val="000000" w:themeColor="text1"/>
                <w:kern w:val="2"/>
                <w:szCs w:val="24"/>
              </w:rPr>
            </w:pPr>
          </w:p>
        </w:tc>
      </w:tr>
      <w:tr w:rsidR="00457A55" w14:paraId="1E6F6BD0"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lastRenderedPageBreak/>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4420B0" w14:textId="4172B18E" w:rsidR="00457A55" w:rsidRDefault="00467413" w:rsidP="00020C3E">
            <w:pPr>
              <w:rPr>
                <w:color w:val="4472C4"/>
                <w:kern w:val="2"/>
                <w:szCs w:val="24"/>
              </w:rPr>
            </w:pPr>
            <w:r w:rsidRPr="00467413">
              <w:rPr>
                <w:kern w:val="2"/>
                <w:szCs w:val="24"/>
              </w:rPr>
              <w:t>Netaikoma</w:t>
            </w:r>
          </w:p>
        </w:tc>
      </w:tr>
      <w:tr w:rsidR="00457A55" w14:paraId="04EBF0C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8034A7" w14:textId="53DD4989" w:rsidR="00457A55" w:rsidRDefault="00467413" w:rsidP="0066769D">
            <w:pPr>
              <w:rPr>
                <w:kern w:val="2"/>
                <w:szCs w:val="24"/>
              </w:rPr>
            </w:pPr>
            <w:r>
              <w:rPr>
                <w:kern w:val="2"/>
                <w:szCs w:val="24"/>
              </w:rPr>
              <w:t>Netaikoma</w:t>
            </w:r>
          </w:p>
        </w:tc>
      </w:tr>
      <w:tr w:rsidR="00457A55" w14:paraId="267CB281"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B04F7A">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4F16F409" w:rsidR="00457A55" w:rsidRDefault="001B322D" w:rsidP="00B04F7A">
            <w:pPr>
              <w:jc w:val="both"/>
              <w:rPr>
                <w:color w:val="000000"/>
                <w:kern w:val="2"/>
                <w:szCs w:val="24"/>
                <w:shd w:val="clear" w:color="auto" w:fill="FFFFFF"/>
              </w:rPr>
            </w:pPr>
            <w:r w:rsidRPr="00225279">
              <w:rPr>
                <w:kern w:val="2"/>
                <w:szCs w:val="24"/>
                <w:shd w:val="clear" w:color="auto" w:fill="FFFFFF"/>
              </w:rPr>
              <w:t xml:space="preserve">Apmokėjimo sąlygos: </w:t>
            </w:r>
            <w:r w:rsidR="00467413" w:rsidRPr="008E3BA7">
              <w:rPr>
                <w:kern w:val="2"/>
                <w:szCs w:val="24"/>
                <w:shd w:val="clear" w:color="auto" w:fill="FFFFFF"/>
              </w:rPr>
              <w:t>įvykdžius visus sutartinius įsipareigojimus, sumokama visa Sutarties kaina</w:t>
            </w:r>
            <w:r w:rsidR="00467413">
              <w:rPr>
                <w:kern w:val="2"/>
                <w:szCs w:val="24"/>
                <w:shd w:val="clear" w:color="auto" w:fill="FFFFFF"/>
              </w:rPr>
              <w:t>.</w:t>
            </w:r>
          </w:p>
        </w:tc>
      </w:tr>
      <w:tr w:rsidR="00457A55" w14:paraId="26975AF7"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4"/>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16DAA093" w:rsidR="00457A55" w:rsidRDefault="00467413" w:rsidP="00B04F7A">
            <w:pPr>
              <w:jc w:val="both"/>
              <w:rPr>
                <w:kern w:val="2"/>
                <w:szCs w:val="24"/>
              </w:rPr>
            </w:pPr>
            <w:r>
              <w:rPr>
                <w:kern w:val="2"/>
                <w:szCs w:val="24"/>
              </w:rPr>
              <w:t xml:space="preserve">Prekėms nustatomas ne trumpesnis nei </w:t>
            </w:r>
            <w:r w:rsidR="00D66F52">
              <w:rPr>
                <w:kern w:val="2"/>
                <w:szCs w:val="24"/>
              </w:rPr>
              <w:t>24</w:t>
            </w:r>
            <w:r>
              <w:rPr>
                <w:kern w:val="2"/>
                <w:szCs w:val="24"/>
              </w:rPr>
              <w:t xml:space="preserve"> mėnesių garantinis laikotarpis. </w:t>
            </w:r>
            <w:r w:rsidRPr="008E3BA7">
              <w:rPr>
                <w:kern w:val="2"/>
                <w:szCs w:val="24"/>
              </w:rPr>
              <w:t>Garantinis terminas, skaičiuojamas nuo Prekių perdavimo–priėmimo akto ar Sąskaitos (kai Prekių perdavimo–priėmimo aktas nėra pasirašomas) pasirašymo dienos</w:t>
            </w:r>
            <w:r>
              <w:rPr>
                <w:kern w:val="2"/>
                <w:szCs w:val="24"/>
              </w:rPr>
              <w:t>.</w:t>
            </w:r>
          </w:p>
        </w:tc>
      </w:tr>
      <w:tr w:rsidR="00457A55" w14:paraId="650D46E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5014C498" w:rsidR="00457A55" w:rsidRPr="00C9097B" w:rsidRDefault="005132D0" w:rsidP="00B04F7A">
            <w:pPr>
              <w:jc w:val="both"/>
            </w:pPr>
            <w:r>
              <w:t>N</w:t>
            </w:r>
            <w:r w:rsidR="00457A55">
              <w:t xml:space="preserve">ustačius Prekių trūkumų, Tiekėjas turi </w:t>
            </w:r>
            <w:r w:rsidR="00457A55">
              <w:rPr>
                <w:b/>
                <w:bCs/>
              </w:rPr>
              <w:t>ne vėliau kaip</w:t>
            </w:r>
            <w:r w:rsidR="00457A55">
              <w:t xml:space="preserve"> per </w:t>
            </w:r>
            <w:r w:rsidR="00467413">
              <w:t>5</w:t>
            </w:r>
            <w:r w:rsidR="00C9097B" w:rsidRPr="00C9097B">
              <w:t xml:space="preserve"> dien</w:t>
            </w:r>
            <w:r w:rsidR="00467413">
              <w:t>as</w:t>
            </w:r>
            <w:r w:rsidR="00457A55">
              <w:t xml:space="preserve"> nuo rašytinės pretenzijos gavimo dienos pašalinti</w:t>
            </w:r>
            <w:r w:rsidR="00467413">
              <w:t xml:space="preserve"> </w:t>
            </w:r>
            <w:r w:rsidR="00457A55">
              <w:t>trūkumus.</w:t>
            </w:r>
          </w:p>
        </w:tc>
      </w:tr>
      <w:tr w:rsidR="00457A55" w14:paraId="36DC354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4"/>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B04F7A">
            <w:pPr>
              <w:jc w:val="both"/>
              <w:rPr>
                <w:kern w:val="2"/>
                <w:szCs w:val="24"/>
              </w:rPr>
            </w:pPr>
            <w:r>
              <w:rPr>
                <w:kern w:val="2"/>
                <w:szCs w:val="24"/>
              </w:rPr>
              <w:t>Sutarties vykdymui subtiekėjai ir (ar) specialistai nepasitelkiami.</w:t>
            </w:r>
          </w:p>
          <w:p w14:paraId="13A345D2" w14:textId="77777777" w:rsidR="00457A55" w:rsidRDefault="00457A55" w:rsidP="00B04F7A">
            <w:pPr>
              <w:jc w:val="both"/>
              <w:rPr>
                <w:kern w:val="2"/>
                <w:szCs w:val="24"/>
              </w:rPr>
            </w:pPr>
          </w:p>
          <w:p w14:paraId="79BA4D3F" w14:textId="77777777" w:rsidR="00457A55" w:rsidRDefault="00457A55" w:rsidP="00B04F7A">
            <w:pPr>
              <w:jc w:val="both"/>
              <w:rPr>
                <w:color w:val="FF0000"/>
                <w:kern w:val="2"/>
                <w:szCs w:val="24"/>
              </w:rPr>
            </w:pPr>
            <w:r>
              <w:rPr>
                <w:color w:val="FF0000"/>
                <w:kern w:val="2"/>
                <w:szCs w:val="24"/>
              </w:rPr>
              <w:t>arba</w:t>
            </w:r>
          </w:p>
          <w:p w14:paraId="7B32606C" w14:textId="77777777" w:rsidR="00457A55" w:rsidRDefault="00457A55" w:rsidP="00B04F7A">
            <w:pPr>
              <w:jc w:val="both"/>
              <w:rPr>
                <w:kern w:val="2"/>
                <w:szCs w:val="24"/>
              </w:rPr>
            </w:pPr>
          </w:p>
          <w:p w14:paraId="56A9F6DC" w14:textId="77777777" w:rsidR="00457A55" w:rsidRDefault="00457A55" w:rsidP="00B04F7A">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4"/>
          </w:tcPr>
          <w:p w14:paraId="591B8F8B" w14:textId="77777777" w:rsidR="00457A55" w:rsidRDefault="00457A55" w:rsidP="00457A55">
            <w:pPr>
              <w:jc w:val="center"/>
              <w:rPr>
                <w:b/>
                <w:bCs/>
                <w:kern w:val="2"/>
                <w:szCs w:val="24"/>
              </w:rPr>
            </w:pPr>
            <w:r>
              <w:rPr>
                <w:b/>
                <w:bCs/>
                <w:kern w:val="2"/>
                <w:szCs w:val="24"/>
              </w:rPr>
              <w:lastRenderedPageBreak/>
              <w:t>8. PRIEVOLIŲ PAGAL SUTARTĮ ĮVYKDYMO UŽTIKRINIMAS</w:t>
            </w:r>
          </w:p>
        </w:tc>
      </w:tr>
      <w:tr w:rsidR="00457A55" w14:paraId="003D899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C9097B">
            <w:pPr>
              <w:rPr>
                <w:kern w:val="2"/>
                <w:szCs w:val="24"/>
              </w:rPr>
            </w:pPr>
            <w:r>
              <w:rPr>
                <w:kern w:val="2"/>
                <w:szCs w:val="24"/>
              </w:rPr>
              <w:t>Prievolių pagal Sutartį įvykdymas užtikrinamas:</w:t>
            </w:r>
          </w:p>
          <w:p w14:paraId="502D986E" w14:textId="68B1F1ED" w:rsidR="00457A55" w:rsidRDefault="00C9097B" w:rsidP="00C9097B">
            <w:pPr>
              <w:rPr>
                <w:kern w:val="2"/>
                <w:szCs w:val="24"/>
              </w:rPr>
            </w:pPr>
            <w:r>
              <w:rPr>
                <w:kern w:val="2"/>
                <w:szCs w:val="24"/>
              </w:rPr>
              <w:t>Netesybomis (delspinigiais, bauda).</w:t>
            </w:r>
          </w:p>
        </w:tc>
      </w:tr>
      <w:tr w:rsidR="00457A55" w14:paraId="0D94CE4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4"/>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B04F7A">
            <w:pPr>
              <w:spacing w:line="259" w:lineRule="auto"/>
              <w:jc w:val="both"/>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B04F7A">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B04F7A">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B04F7A">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8241E0D" w14:textId="576EF6FC" w:rsidR="00457A55" w:rsidRDefault="00C9097B" w:rsidP="00B04F7A">
            <w:pPr>
              <w:jc w:val="both"/>
              <w:rPr>
                <w:kern w:val="2"/>
                <w:szCs w:val="24"/>
              </w:rPr>
            </w:pPr>
            <w:r>
              <w:rPr>
                <w:kern w:val="2"/>
                <w:szCs w:val="24"/>
              </w:rPr>
              <w:t xml:space="preserve">9.3.1. Nutraukus Sutartį dėl esminio Sutarties pažeidimo, nustatyto Sutarties Specialiosiose sąlygose, mokama </w:t>
            </w:r>
            <w:r w:rsidR="00467413">
              <w:rPr>
                <w:kern w:val="2"/>
                <w:szCs w:val="24"/>
              </w:rPr>
              <w:t>2</w:t>
            </w:r>
            <w:r>
              <w:rPr>
                <w:kern w:val="2"/>
                <w:szCs w:val="24"/>
              </w:rPr>
              <w:t xml:space="preserve"> procentų dydžio bauda nuo Pradinės Sutarties vertės be PVM, nurodytos Specialiųjų sąlygų 5.2 punkte.</w:t>
            </w:r>
          </w:p>
          <w:p w14:paraId="0E510023" w14:textId="54D761F9" w:rsidR="00467413" w:rsidRDefault="00467413" w:rsidP="00B04F7A">
            <w:pPr>
              <w:jc w:val="both"/>
              <w:rPr>
                <w:kern w:val="2"/>
                <w:szCs w:val="24"/>
              </w:rPr>
            </w:pPr>
            <w:r>
              <w:rPr>
                <w:kern w:val="2"/>
                <w:szCs w:val="24"/>
              </w:rPr>
              <w:t>9.3.2. </w:t>
            </w:r>
            <w:r>
              <w:rPr>
                <w:szCs w:val="24"/>
              </w:rPr>
              <w:t xml:space="preserve">Nepagrįstai nutraukus Sutarties vykdymą ne Sutartyje nustatyta tvarka, mokama 2 </w:t>
            </w:r>
            <w:r>
              <w:rPr>
                <w:kern w:val="2"/>
                <w:szCs w:val="24"/>
              </w:rPr>
              <w:t xml:space="preserve"> procentų dydžio bauda nuo Pradinės Sutarties vertės, nurodytos Specialiųjų sąlygų 5.2 punkte</w:t>
            </w:r>
          </w:p>
        </w:tc>
      </w:tr>
      <w:tr w:rsidR="00457A55" w14:paraId="339CC3A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4D6C8825" w:rsidR="00457A55" w:rsidRDefault="00467413" w:rsidP="00B04F7A">
            <w:pPr>
              <w:jc w:val="both"/>
              <w:rPr>
                <w:kern w:val="2"/>
                <w:szCs w:val="24"/>
              </w:rPr>
            </w:pPr>
            <w:r>
              <w:rPr>
                <w:kern w:val="2"/>
                <w:szCs w:val="24"/>
              </w:rPr>
              <w:lastRenderedPageBreak/>
              <w:t xml:space="preserve">9.4.1. 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457A55" w14:paraId="30B314A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6AF5DED" w14:textId="40CF28E1" w:rsidR="00457A55" w:rsidRDefault="00C9097B" w:rsidP="00B04F7A">
            <w:pPr>
              <w:jc w:val="both"/>
              <w:rPr>
                <w:color w:val="4472C4"/>
                <w:kern w:val="2"/>
                <w:szCs w:val="24"/>
              </w:rPr>
            </w:pPr>
            <w:r>
              <w:rPr>
                <w:color w:val="4472C4"/>
                <w:kern w:val="2"/>
                <w:szCs w:val="24"/>
              </w:rPr>
              <w:t xml:space="preserve"> </w:t>
            </w:r>
            <w:r>
              <w:rPr>
                <w:kern w:val="2"/>
                <w:szCs w:val="24"/>
              </w:rPr>
              <w:t>9.5.1. 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r w:rsidR="00F817C2">
              <w:rPr>
                <w:color w:val="4472C4"/>
                <w:kern w:val="2"/>
                <w:szCs w:val="24"/>
              </w:rPr>
              <w:t xml:space="preserve"> </w:t>
            </w:r>
          </w:p>
        </w:tc>
      </w:tr>
      <w:tr w:rsidR="00457A55" w14:paraId="0A0874CA"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0E35664A" w:rsidR="00C9097B" w:rsidRDefault="00C9097B" w:rsidP="00B04F7A">
            <w:pPr>
              <w:jc w:val="both"/>
              <w:rPr>
                <w:color w:val="4472C4"/>
                <w:kern w:val="2"/>
                <w:szCs w:val="24"/>
              </w:rPr>
            </w:pPr>
            <w:r>
              <w:rPr>
                <w:kern w:val="2"/>
                <w:szCs w:val="24"/>
              </w:rPr>
              <w:t>9.6.1. 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p>
          <w:p w14:paraId="6CFEE79D" w14:textId="56FC215F" w:rsidR="00457A55" w:rsidRDefault="00457A55" w:rsidP="00B04F7A">
            <w:pPr>
              <w:jc w:val="both"/>
              <w:rPr>
                <w:color w:val="4472C4"/>
                <w:kern w:val="2"/>
                <w:szCs w:val="24"/>
              </w:rPr>
            </w:pPr>
          </w:p>
        </w:tc>
      </w:tr>
      <w:tr w:rsidR="00457A55" w14:paraId="4F44C32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8DFA39B" w:rsidR="00C9097B" w:rsidRDefault="00C9097B" w:rsidP="00B04F7A">
            <w:pPr>
              <w:jc w:val="both"/>
              <w:rPr>
                <w:color w:val="4472C4"/>
                <w:kern w:val="2"/>
                <w:szCs w:val="24"/>
              </w:rPr>
            </w:pPr>
            <w:r>
              <w:rPr>
                <w:kern w:val="2"/>
                <w:szCs w:val="24"/>
              </w:rPr>
              <w:t>9.9.1. 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Pr>
                <w:kern w:val="2"/>
                <w:szCs w:val="24"/>
              </w:rPr>
              <w:t>.</w:t>
            </w:r>
          </w:p>
          <w:p w14:paraId="25B87C47" w14:textId="77777777" w:rsidR="00457A55" w:rsidRDefault="00457A55" w:rsidP="00B04F7A">
            <w:pPr>
              <w:spacing w:line="259" w:lineRule="auto"/>
              <w:jc w:val="both"/>
              <w:rPr>
                <w:kern w:val="2"/>
                <w:sz w:val="22"/>
                <w:szCs w:val="24"/>
              </w:rPr>
            </w:pPr>
          </w:p>
          <w:p w14:paraId="318463DF" w14:textId="77777777" w:rsidR="00457A55" w:rsidRDefault="00457A55" w:rsidP="00B04F7A">
            <w:pPr>
              <w:jc w:val="both"/>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4"/>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2"/>
          </w:tcPr>
          <w:p w14:paraId="66F39933" w14:textId="77777777" w:rsidR="00457A55" w:rsidRDefault="00457A55" w:rsidP="00457A55">
            <w:pPr>
              <w:rPr>
                <w:b/>
                <w:bCs/>
                <w:kern w:val="2"/>
              </w:rPr>
            </w:pPr>
            <w:r>
              <w:rPr>
                <w:b/>
                <w:bCs/>
              </w:rPr>
              <w:t>10.1. Esminės Sutarties sąlygos</w:t>
            </w:r>
          </w:p>
        </w:tc>
        <w:tc>
          <w:tcPr>
            <w:tcW w:w="6828" w:type="dxa"/>
            <w:gridSpan w:val="2"/>
          </w:tcPr>
          <w:p w14:paraId="53BD4930" w14:textId="76599D79" w:rsidR="00457A55" w:rsidRPr="00F817C2" w:rsidRDefault="00F817C2" w:rsidP="00B04F7A">
            <w:pPr>
              <w:jc w:val="both"/>
              <w:rPr>
                <w:kern w:val="2"/>
                <w:szCs w:val="24"/>
              </w:rPr>
            </w:pPr>
            <w:r w:rsidRPr="00F817C2">
              <w:rPr>
                <w:kern w:val="2"/>
                <w:szCs w:val="24"/>
              </w:rPr>
              <w:t>Specialiųjų Sutarties sąlygų 3.1. ir 4.1. punktai</w:t>
            </w:r>
          </w:p>
          <w:p w14:paraId="005CC0D2" w14:textId="3B74A3E3" w:rsidR="00457A55" w:rsidRDefault="00457A55" w:rsidP="00B04F7A">
            <w:pPr>
              <w:jc w:val="both"/>
              <w:rPr>
                <w:b/>
                <w:bCs/>
                <w:color w:val="4472C4"/>
                <w:kern w:val="2"/>
                <w:szCs w:val="24"/>
              </w:rPr>
            </w:pPr>
          </w:p>
        </w:tc>
      </w:tr>
      <w:tr w:rsidR="00457A55" w14:paraId="6723D7CB" w14:textId="77777777" w:rsidTr="00457A55">
        <w:trPr>
          <w:trHeight w:val="300"/>
        </w:trPr>
        <w:tc>
          <w:tcPr>
            <w:tcW w:w="2700" w:type="dxa"/>
          </w:tcPr>
          <w:p w14:paraId="0D1EB961" w14:textId="77777777" w:rsidR="00457A55" w:rsidRDefault="00457A55" w:rsidP="00457A55">
            <w:pPr>
              <w:rPr>
                <w:b/>
                <w:bCs/>
                <w:kern w:val="2"/>
                <w:szCs w:val="24"/>
              </w:rPr>
            </w:pPr>
            <w:r>
              <w:rPr>
                <w:b/>
                <w:bCs/>
                <w:kern w:val="2"/>
                <w:szCs w:val="24"/>
              </w:rPr>
              <w:t>10.2. Dideli arba nuolatiniai esminės Sutarties sąlygos vykdymo trūkumai</w:t>
            </w:r>
          </w:p>
        </w:tc>
        <w:tc>
          <w:tcPr>
            <w:tcW w:w="6835" w:type="dxa"/>
            <w:gridSpan w:val="3"/>
          </w:tcPr>
          <w:p w14:paraId="6EBA651C" w14:textId="3004EF15" w:rsidR="00C9097B" w:rsidRDefault="00457A55" w:rsidP="00B04F7A">
            <w:pPr>
              <w:jc w:val="both"/>
              <w:rPr>
                <w:color w:val="4472C4"/>
                <w:kern w:val="2"/>
                <w:szCs w:val="24"/>
              </w:rPr>
            </w:pPr>
            <w:r>
              <w:rPr>
                <w:kern w:val="2"/>
                <w:szCs w:val="24"/>
              </w:rPr>
              <w:t xml:space="preserve">Netaikoma </w:t>
            </w:r>
          </w:p>
          <w:p w14:paraId="49268E09" w14:textId="4854CB93" w:rsidR="00457A55" w:rsidRDefault="00457A55" w:rsidP="00B04F7A">
            <w:pPr>
              <w:jc w:val="both"/>
              <w:rPr>
                <w:kern w:val="2"/>
                <w:szCs w:val="24"/>
              </w:rPr>
            </w:pPr>
          </w:p>
        </w:tc>
      </w:tr>
      <w:tr w:rsidR="00457A55" w14:paraId="4234326E" w14:textId="77777777" w:rsidTr="00457A55">
        <w:trPr>
          <w:trHeight w:val="300"/>
        </w:trPr>
        <w:tc>
          <w:tcPr>
            <w:tcW w:w="9535" w:type="dxa"/>
            <w:gridSpan w:val="4"/>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7501D5D" w14:textId="77777777" w:rsidR="00F817C2" w:rsidRDefault="00F817C2" w:rsidP="00B04F7A">
            <w:pPr>
              <w:jc w:val="both"/>
              <w:rPr>
                <w:kern w:val="2"/>
                <w:szCs w:val="24"/>
              </w:rPr>
            </w:pPr>
            <w:r>
              <w:rPr>
                <w:kern w:val="2"/>
                <w:szCs w:val="24"/>
              </w:rPr>
              <w:t>Ši Sutartis laikoma sudaryta ir įsigalioja nuo Sutarties pasirašymo dienos (antrosios Šalies pasirašymo dieną).</w:t>
            </w:r>
          </w:p>
          <w:p w14:paraId="08D702C3" w14:textId="32B488F1" w:rsidR="00457A55" w:rsidRDefault="00F817C2" w:rsidP="00B04F7A">
            <w:pPr>
              <w:jc w:val="both"/>
              <w:rPr>
                <w:color w:val="4472C4"/>
                <w:kern w:val="2"/>
                <w:szCs w:val="24"/>
              </w:rPr>
            </w:pPr>
            <w:r>
              <w:rPr>
                <w:color w:val="000000"/>
                <w:kern w:val="2"/>
                <w:szCs w:val="24"/>
              </w:rPr>
              <w:lastRenderedPageBreak/>
              <w:t xml:space="preserve">Sutartis galioja iki visiško prievolių įvykdymo (kol bus išnaudota Pradinės Sutarties vertė, bet jos terminas negali būti ilgesnis kaip </w:t>
            </w:r>
            <w:r w:rsidR="00D47DC4" w:rsidRPr="00B04F7A">
              <w:rPr>
                <w:b/>
                <w:color w:val="000000"/>
                <w:kern w:val="2"/>
                <w:szCs w:val="24"/>
              </w:rPr>
              <w:t>2</w:t>
            </w:r>
            <w:r w:rsidRPr="00F817C2">
              <w:rPr>
                <w:b/>
                <w:color w:val="000000"/>
                <w:kern w:val="2"/>
                <w:szCs w:val="24"/>
              </w:rPr>
              <w:t xml:space="preserve"> mėnesiai.</w:t>
            </w:r>
          </w:p>
        </w:tc>
      </w:tr>
      <w:tr w:rsidR="00457A55" w14:paraId="10D5527B"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4"/>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B04F7A">
        <w:trPr>
          <w:trHeight w:val="300"/>
        </w:trPr>
        <w:tc>
          <w:tcPr>
            <w:tcW w:w="2700" w:type="dxa"/>
          </w:tcPr>
          <w:p w14:paraId="57669E97" w14:textId="77777777" w:rsidR="00457A55" w:rsidRDefault="00457A55" w:rsidP="00457A55">
            <w:pPr>
              <w:rPr>
                <w:b/>
                <w:bCs/>
                <w:kern w:val="2"/>
                <w:szCs w:val="24"/>
              </w:rPr>
            </w:pPr>
            <w:r>
              <w:rPr>
                <w:b/>
                <w:bCs/>
                <w:kern w:val="2"/>
                <w:szCs w:val="24"/>
              </w:rPr>
              <w:t>12.1. Sutarties nutraukimo pagrindai</w:t>
            </w:r>
          </w:p>
        </w:tc>
        <w:tc>
          <w:tcPr>
            <w:tcW w:w="6835" w:type="dxa"/>
            <w:gridSpan w:val="3"/>
          </w:tcPr>
          <w:p w14:paraId="50F4E7FA" w14:textId="082D5E4B" w:rsidR="00457A55" w:rsidRPr="00C9097B" w:rsidRDefault="00457A55" w:rsidP="00B04F7A">
            <w:pPr>
              <w:jc w:val="both"/>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B04F7A">
        <w:trPr>
          <w:trHeight w:val="300"/>
        </w:trPr>
        <w:tc>
          <w:tcPr>
            <w:tcW w:w="2700" w:type="dxa"/>
          </w:tcPr>
          <w:p w14:paraId="2DB9C1B4" w14:textId="77777777" w:rsidR="00457A55" w:rsidRDefault="00457A55" w:rsidP="00457A55">
            <w:pPr>
              <w:rPr>
                <w:b/>
                <w:bCs/>
                <w:kern w:val="2"/>
                <w:szCs w:val="24"/>
              </w:rPr>
            </w:pPr>
            <w:r>
              <w:rPr>
                <w:b/>
                <w:bCs/>
                <w:kern w:val="2"/>
                <w:szCs w:val="24"/>
              </w:rPr>
              <w:t>12.2. Esminiai Sutarties pažeidimai</w:t>
            </w:r>
          </w:p>
          <w:p w14:paraId="4A48E60A" w14:textId="77777777" w:rsidR="00457A55" w:rsidRDefault="00457A55" w:rsidP="00457A55">
            <w:pPr>
              <w:rPr>
                <w:b/>
                <w:bCs/>
                <w:kern w:val="2"/>
                <w:szCs w:val="24"/>
              </w:rPr>
            </w:pPr>
          </w:p>
        </w:tc>
        <w:tc>
          <w:tcPr>
            <w:tcW w:w="6835" w:type="dxa"/>
            <w:gridSpan w:val="3"/>
          </w:tcPr>
          <w:p w14:paraId="5ED2852D" w14:textId="77777777" w:rsidR="00C9097B" w:rsidRPr="00E71426" w:rsidRDefault="00C9097B" w:rsidP="00C9097B">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C9097B">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C9097B">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4"/>
          </w:tcPr>
          <w:p w14:paraId="54BD725A" w14:textId="6DBF8941" w:rsidR="00457A55" w:rsidRDefault="00457A55" w:rsidP="00457A55">
            <w:pPr>
              <w:jc w:val="center"/>
              <w:rPr>
                <w:kern w:val="2"/>
                <w:szCs w:val="24"/>
              </w:rPr>
            </w:pPr>
            <w:r>
              <w:rPr>
                <w:b/>
                <w:bCs/>
                <w:kern w:val="2"/>
                <w:szCs w:val="24"/>
              </w:rPr>
              <w:t xml:space="preserve">13. APLINKOSAUGINIAI IR SOCIALINIAI KRITERIJAI </w:t>
            </w:r>
          </w:p>
        </w:tc>
      </w:tr>
      <w:tr w:rsidR="00457A55" w14:paraId="2535223D" w14:textId="77777777" w:rsidTr="00B04F7A">
        <w:trPr>
          <w:trHeight w:val="300"/>
        </w:trPr>
        <w:tc>
          <w:tcPr>
            <w:tcW w:w="2700"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6835" w:type="dxa"/>
            <w:gridSpan w:val="3"/>
          </w:tcPr>
          <w:p w14:paraId="5C75FD24" w14:textId="0DFA3197" w:rsidR="006D4FEF" w:rsidRDefault="00457A55" w:rsidP="00B04F7A">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4FEF">
              <w:rPr>
                <w:color w:val="000000"/>
                <w:kern w:val="2"/>
                <w:szCs w:val="24"/>
                <w:shd w:val="clear" w:color="auto" w:fill="FFFFFF"/>
              </w:rPr>
              <w:t>4.4.4</w:t>
            </w:r>
            <w:r w:rsidR="00E85655">
              <w:rPr>
                <w:color w:val="000000"/>
                <w:kern w:val="2"/>
                <w:szCs w:val="24"/>
                <w:shd w:val="clear" w:color="auto" w:fill="FFFFFF"/>
              </w:rPr>
              <w:t xml:space="preserve"> punktu</w:t>
            </w:r>
            <w:r w:rsidR="00376702">
              <w:rPr>
                <w:color w:val="000000"/>
                <w:kern w:val="2"/>
                <w:szCs w:val="24"/>
                <w:shd w:val="clear" w:color="auto" w:fill="FFFFFF"/>
              </w:rPr>
              <w:t>:</w:t>
            </w:r>
          </w:p>
          <w:p w14:paraId="6E84E345" w14:textId="77777777" w:rsidR="002A0B4E" w:rsidRPr="002A0B4E" w:rsidRDefault="002A0B4E" w:rsidP="002A0B4E">
            <w:pPr>
              <w:jc w:val="both"/>
              <w:rPr>
                <w:color w:val="000000"/>
                <w:kern w:val="2"/>
                <w:szCs w:val="24"/>
              </w:rPr>
            </w:pPr>
            <w:r w:rsidRPr="002A0B4E">
              <w:rPr>
                <w:color w:val="000000"/>
                <w:kern w:val="2"/>
                <w:szCs w:val="24"/>
              </w:rPr>
              <w:t>4.4.4.4. prekė yra tvirta, ilgaamžė, funkcionali, ji ar jos sudedamosios dalys tinka naudoti daug kartų ir lengvai pataisomos, ir pakeičiamos;</w:t>
            </w:r>
          </w:p>
          <w:p w14:paraId="0071B4E3" w14:textId="7B0FC161" w:rsidR="00457A55" w:rsidRPr="00E85655" w:rsidRDefault="002A0B4E" w:rsidP="002A0B4E">
            <w:pPr>
              <w:jc w:val="both"/>
              <w:rPr>
                <w:color w:val="000000"/>
                <w:kern w:val="2"/>
                <w:szCs w:val="24"/>
                <w:shd w:val="clear" w:color="auto" w:fill="FFFFFF"/>
              </w:rPr>
            </w:pPr>
            <w:r w:rsidRPr="002A0B4E">
              <w:rPr>
                <w:color w:val="000000"/>
                <w:kern w:val="2"/>
                <w:szCs w:val="24"/>
              </w:rPr>
              <w:t>4.4.4.5. prekės pakuotė, virtusi atliekomis, tinka paruošti pakartotinai naudoti ar perdirbti.</w:t>
            </w:r>
            <w:bookmarkStart w:id="0" w:name="_GoBack"/>
            <w:bookmarkEnd w:id="0"/>
          </w:p>
        </w:tc>
      </w:tr>
      <w:tr w:rsidR="00457A55" w14:paraId="7EA0D0FC" w14:textId="77777777" w:rsidTr="00B04F7A">
        <w:trPr>
          <w:trHeight w:val="300"/>
        </w:trPr>
        <w:tc>
          <w:tcPr>
            <w:tcW w:w="2700"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6835" w:type="dxa"/>
            <w:gridSpan w:val="3"/>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4"/>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B04F7A">
        <w:trPr>
          <w:trHeight w:val="300"/>
        </w:trPr>
        <w:tc>
          <w:tcPr>
            <w:tcW w:w="2700" w:type="dxa"/>
          </w:tcPr>
          <w:p w14:paraId="1E35D0DC" w14:textId="77777777" w:rsidR="00457A55" w:rsidRDefault="00457A55" w:rsidP="00457A55">
            <w:pPr>
              <w:rPr>
                <w:b/>
                <w:bCs/>
                <w:kern w:val="2"/>
                <w:szCs w:val="24"/>
              </w:rPr>
            </w:pPr>
            <w:r>
              <w:rPr>
                <w:b/>
                <w:bCs/>
                <w:kern w:val="2"/>
                <w:szCs w:val="24"/>
              </w:rPr>
              <w:t xml:space="preserve">14.1. </w:t>
            </w:r>
          </w:p>
        </w:tc>
        <w:tc>
          <w:tcPr>
            <w:tcW w:w="6835" w:type="dxa"/>
            <w:gridSpan w:val="3"/>
          </w:tcPr>
          <w:p w14:paraId="66CE33BD" w14:textId="698FFE76" w:rsidR="00457A55" w:rsidRDefault="006D4FEF" w:rsidP="00B04F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4"/>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B04F7A">
        <w:trPr>
          <w:trHeight w:val="300"/>
        </w:trPr>
        <w:tc>
          <w:tcPr>
            <w:tcW w:w="2700" w:type="dxa"/>
          </w:tcPr>
          <w:p w14:paraId="0E2A6A0F" w14:textId="77777777" w:rsidR="00457A55" w:rsidRDefault="00457A55" w:rsidP="00457A55">
            <w:pPr>
              <w:jc w:val="center"/>
              <w:rPr>
                <w:b/>
                <w:bCs/>
                <w:kern w:val="2"/>
                <w:szCs w:val="24"/>
              </w:rPr>
            </w:pPr>
            <w:r>
              <w:rPr>
                <w:b/>
                <w:bCs/>
                <w:kern w:val="2"/>
                <w:szCs w:val="24"/>
              </w:rPr>
              <w:t>15.1. Priedas Nr. 1</w:t>
            </w:r>
          </w:p>
        </w:tc>
        <w:tc>
          <w:tcPr>
            <w:tcW w:w="6835" w:type="dxa"/>
            <w:gridSpan w:val="3"/>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4"/>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3"/>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3"/>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3"/>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8BBDA52" w14:textId="6735D701" w:rsidR="00234B94" w:rsidRPr="00376702" w:rsidRDefault="00457A55" w:rsidP="00376702">
      <w:pPr>
        <w:jc w:val="center"/>
        <w:rPr>
          <w:szCs w:val="24"/>
        </w:rPr>
      </w:pPr>
      <w:r>
        <w:rPr>
          <w:color w:val="000000"/>
          <w:szCs w:val="24"/>
        </w:rPr>
        <w:t>_______________</w:t>
      </w: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2F095F" w:rsidRDefault="002F095F">
      <w:pPr>
        <w:rPr>
          <w:kern w:val="2"/>
          <w:sz w:val="22"/>
          <w:szCs w:val="22"/>
          <w:lang w:val="en-US"/>
        </w:rPr>
      </w:pPr>
      <w:r>
        <w:rPr>
          <w:kern w:val="2"/>
          <w:sz w:val="22"/>
          <w:szCs w:val="22"/>
          <w:lang w:val="en-US"/>
        </w:rPr>
        <w:separator/>
      </w:r>
    </w:p>
  </w:endnote>
  <w:endnote w:type="continuationSeparator" w:id="0">
    <w:p w14:paraId="3B161C94" w14:textId="77777777" w:rsidR="002F095F" w:rsidRDefault="002F095F">
      <w:pPr>
        <w:rPr>
          <w:kern w:val="2"/>
          <w:sz w:val="22"/>
          <w:szCs w:val="22"/>
          <w:lang w:val="en-US"/>
        </w:rPr>
      </w:pPr>
      <w:r>
        <w:rPr>
          <w:kern w:val="2"/>
          <w:sz w:val="22"/>
          <w:szCs w:val="22"/>
          <w:lang w:val="en-US"/>
        </w:rPr>
        <w:continuationSeparator/>
      </w:r>
    </w:p>
  </w:endnote>
  <w:endnote w:type="continuationNotice" w:id="1">
    <w:p w14:paraId="455719CA" w14:textId="77777777" w:rsidR="002F095F" w:rsidRDefault="002F095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2F095F" w:rsidRDefault="002F095F">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2F095F" w:rsidRDefault="002F095F">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2F095F" w:rsidRDefault="002F095F">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2F095F" w:rsidRDefault="002F095F">
      <w:pPr>
        <w:rPr>
          <w:kern w:val="2"/>
          <w:sz w:val="22"/>
          <w:szCs w:val="22"/>
          <w:lang w:val="en-US"/>
        </w:rPr>
      </w:pPr>
      <w:r>
        <w:rPr>
          <w:kern w:val="2"/>
          <w:sz w:val="22"/>
          <w:szCs w:val="22"/>
          <w:lang w:val="en-US"/>
        </w:rPr>
        <w:separator/>
      </w:r>
    </w:p>
  </w:footnote>
  <w:footnote w:type="continuationSeparator" w:id="0">
    <w:p w14:paraId="2E8F48DE" w14:textId="77777777" w:rsidR="002F095F" w:rsidRDefault="002F095F">
      <w:pPr>
        <w:rPr>
          <w:kern w:val="2"/>
          <w:sz w:val="22"/>
          <w:szCs w:val="22"/>
          <w:lang w:val="en-US"/>
        </w:rPr>
      </w:pPr>
      <w:r>
        <w:rPr>
          <w:kern w:val="2"/>
          <w:sz w:val="22"/>
          <w:szCs w:val="22"/>
          <w:lang w:val="en-US"/>
        </w:rPr>
        <w:continuationSeparator/>
      </w:r>
    </w:p>
  </w:footnote>
  <w:footnote w:type="continuationNotice" w:id="1">
    <w:p w14:paraId="623E181B" w14:textId="77777777" w:rsidR="002F095F" w:rsidRDefault="002F095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2F095F" w:rsidRDefault="002F095F">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2F095F" w:rsidRDefault="002F095F">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2F095F" w:rsidRDefault="002F095F">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2F095F" w:rsidRDefault="002F095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37BBF"/>
    <w:rsid w:val="00045237"/>
    <w:rsid w:val="000A2D5A"/>
    <w:rsid w:val="000B5B1D"/>
    <w:rsid w:val="001B2EB7"/>
    <w:rsid w:val="001B322D"/>
    <w:rsid w:val="001F2189"/>
    <w:rsid w:val="00234B94"/>
    <w:rsid w:val="002A03FF"/>
    <w:rsid w:val="002A0B4E"/>
    <w:rsid w:val="002D3CDA"/>
    <w:rsid w:val="002F095F"/>
    <w:rsid w:val="00313BDE"/>
    <w:rsid w:val="0036508D"/>
    <w:rsid w:val="00376702"/>
    <w:rsid w:val="003B7CBC"/>
    <w:rsid w:val="00412914"/>
    <w:rsid w:val="00415497"/>
    <w:rsid w:val="00434C8D"/>
    <w:rsid w:val="004352B0"/>
    <w:rsid w:val="00457A55"/>
    <w:rsid w:val="00467413"/>
    <w:rsid w:val="004A67D9"/>
    <w:rsid w:val="004B0E43"/>
    <w:rsid w:val="004C4360"/>
    <w:rsid w:val="005132D0"/>
    <w:rsid w:val="005367EF"/>
    <w:rsid w:val="00536B09"/>
    <w:rsid w:val="005C2545"/>
    <w:rsid w:val="0060776F"/>
    <w:rsid w:val="0066769D"/>
    <w:rsid w:val="00697014"/>
    <w:rsid w:val="006A09AA"/>
    <w:rsid w:val="006B2D36"/>
    <w:rsid w:val="006D4FEF"/>
    <w:rsid w:val="006D59D1"/>
    <w:rsid w:val="006D67A3"/>
    <w:rsid w:val="00704CA1"/>
    <w:rsid w:val="00725748"/>
    <w:rsid w:val="00792BCF"/>
    <w:rsid w:val="007D0D83"/>
    <w:rsid w:val="007F2B9F"/>
    <w:rsid w:val="00800AA5"/>
    <w:rsid w:val="00872E9C"/>
    <w:rsid w:val="00876BBA"/>
    <w:rsid w:val="00960963"/>
    <w:rsid w:val="00962C24"/>
    <w:rsid w:val="00A32E6D"/>
    <w:rsid w:val="00A34157"/>
    <w:rsid w:val="00B04F7A"/>
    <w:rsid w:val="00B57B67"/>
    <w:rsid w:val="00B83E1A"/>
    <w:rsid w:val="00BA0BE7"/>
    <w:rsid w:val="00BA0F00"/>
    <w:rsid w:val="00BD7C27"/>
    <w:rsid w:val="00C9097B"/>
    <w:rsid w:val="00C96645"/>
    <w:rsid w:val="00D47DC4"/>
    <w:rsid w:val="00D66F52"/>
    <w:rsid w:val="00DC1C44"/>
    <w:rsid w:val="00DE2E2C"/>
    <w:rsid w:val="00E222CE"/>
    <w:rsid w:val="00E85655"/>
    <w:rsid w:val="00E85D36"/>
    <w:rsid w:val="00E9206F"/>
    <w:rsid w:val="00EE4CC0"/>
    <w:rsid w:val="00F817C2"/>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documentManagement/types"/>
    <ds:schemaRef ds:uri="http://schemas.openxmlformats.org/package/2006/metadata/core-properties"/>
    <ds:schemaRef ds:uri="http://purl.org/dc/terms/"/>
    <ds:schemaRef ds:uri="http://purl.org/dc/elements/1.1/"/>
    <ds:schemaRef ds:uri="http://purl.org/dc/dcmitype/"/>
    <ds:schemaRef ds:uri="http://schemas.microsoft.com/office/2006/metadata/properties"/>
    <ds:schemaRef ds:uri="1dfd7ada-1fc0-4ec4-a980-6dd88fb76a22"/>
    <ds:schemaRef ds:uri="http://schemas.microsoft.com/office/infopath/2007/PartnerControls"/>
    <ds:schemaRef ds:uri="d44e4088-9f89-4dfc-868c-5b1bb7340ab6"/>
    <ds:schemaRef ds:uri="http://www.w3.org/XML/1998/namespace"/>
  </ds:schemaRefs>
</ds:datastoreItem>
</file>

<file path=customXml/itemProps2.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61298</Words>
  <Characters>34940</Characters>
  <Application>Microsoft Office Word</Application>
  <DocSecurity>0</DocSecurity>
  <Lines>291</Lines>
  <Paragraphs>192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2026-08-11T05:33:00Z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